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2D" w:rsidRPr="00F4392D" w:rsidRDefault="00F4392D" w:rsidP="00F439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30"/>
          <w:szCs w:val="30"/>
          <w:lang w:eastAsia="ru-RU"/>
        </w:rPr>
        <w:t>Организация занятости безработных для приобретения опыта практической работы</w:t>
      </w:r>
    </w:p>
    <w:p w:rsidR="00F4392D" w:rsidRDefault="00F4392D" w:rsidP="00F43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</w:t>
      </w:r>
    </w:p>
    <w:p w:rsidR="00F4392D" w:rsidRPr="00F4392D" w:rsidRDefault="00F4392D" w:rsidP="00F43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bookmarkStart w:id="0" w:name="_GoBack"/>
      <w:bookmarkEnd w:id="0"/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Организация занятости безработных для приобретения опыта практической работы 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осуществляется в целях приобретения безработными профессиональных знаний, умений и навыков практической работы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производстве, повышения конкурентоспособности на рынке труда и расширения возможностей их трудоустройства.</w:t>
      </w:r>
    </w:p>
    <w:p w:rsidR="00F4392D" w:rsidRPr="00F4392D" w:rsidRDefault="00F4392D" w:rsidP="00F439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Трудоустройство безработных для приобретения опыта практической работы может осуществляться в организациях  любых организационно-правовых форм, за исключением организаций, деятельность которых финансируется за счет бюджетных средств, и у индивидуальных предпринимателей.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Кто имеет право участвовать:</w:t>
      </w:r>
    </w:p>
    <w:p w:rsidR="00F4392D" w:rsidRPr="00F4392D" w:rsidRDefault="00F4392D" w:rsidP="00F439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рабочие места для приобретения опыта практической работы направляются граждане, зарегистрированные в установленном порядке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органах по труду, занятости и социальной защите в качестве безработных, получившие должность служащего (профессии рабочего), специальность, квалификацию, соответствующие рабочему месту, из числа:</w:t>
      </w:r>
    </w:p>
    <w:p w:rsidR="00F4392D" w:rsidRPr="00F4392D" w:rsidRDefault="00F4392D" w:rsidP="00F439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выпускников учреждений образования, получивших профессионально-техническое, среднее специальное и высшее образование;</w:t>
      </w:r>
    </w:p>
    <w:p w:rsidR="00F4392D" w:rsidRPr="00F4392D" w:rsidRDefault="00F4392D" w:rsidP="00F439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>и социальной защите;</w:t>
      </w:r>
    </w:p>
    <w:p w:rsidR="00F4392D" w:rsidRPr="00F4392D" w:rsidRDefault="00F4392D" w:rsidP="00F439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 xml:space="preserve">с законодательством предоставлено право </w:t>
      </w:r>
      <w:proofErr w:type="gramStart"/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осуществлять</w:t>
      </w:r>
      <w:proofErr w:type="gramEnd"/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образовательную деятельность;</w:t>
      </w:r>
    </w:p>
    <w:p w:rsidR="00F4392D" w:rsidRPr="00F4392D" w:rsidRDefault="00F4392D" w:rsidP="00F4392D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·        лиц, не работавшие 12 и более месяцев в связи с уходом за ребенком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>в возрасте до 3 лет, ребенком-инвалидом в возрасте до 18 лет, ребенком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 xml:space="preserve">в возрасте до 18 лет, инфицированным вирусом ВИЧ, а также в 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связи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>с прохождением срочной военной службы, альтернативной службы.</w:t>
      </w:r>
    </w:p>
    <w:p w:rsidR="00F4392D" w:rsidRPr="00F4392D" w:rsidRDefault="00F4392D" w:rsidP="00F439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гражданами, направленными органом по труду, занятости и социальной защите на трудоустройство для приобретения опыта практической работы, наниматели заключают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срочные трудовые договоры сроком до 6 месяцев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в порядке, установленном законодательством о труде. 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К сведению нанимателей:</w:t>
      </w:r>
    </w:p>
    <w:p w:rsidR="00F4392D" w:rsidRPr="00F4392D" w:rsidRDefault="00F4392D" w:rsidP="00F439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За счет </w:t>
      </w:r>
      <w:proofErr w:type="gramStart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средств государственного внебюджетного фонда социальной защиты населения Республики</w:t>
      </w:r>
      <w:proofErr w:type="gramEnd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Беларусь компенсируются:</w:t>
      </w:r>
    </w:p>
    <w:p w:rsidR="00F4392D" w:rsidRPr="00F4392D" w:rsidRDefault="00F4392D" w:rsidP="00F4392D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proofErr w:type="gramStart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·       затраты нанимателей на выплату заработной платы гражданам Республики Беларусь, иностранным гражданам и лицам без гражданства, постоянно проживающим в Республике Беларусь, иностранным гражданам и лицам без гражданства, которым предоставлены статус беженца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или убежище в Республике Беларусь, трудоустроенным для приобретения опыта практической работы, с учетом отработанного времени в размере,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превышающем минимальную заработную плату, действующую в период, за который произведено начисление заработной</w:t>
      </w:r>
      <w:proofErr w:type="gramEnd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платы;</w:t>
      </w:r>
    </w:p>
    <w:p w:rsidR="00F4392D" w:rsidRPr="00F4392D" w:rsidRDefault="00F4392D" w:rsidP="00F4392D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·       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плату.</w:t>
      </w:r>
    </w:p>
    <w:p w:rsidR="00F4392D" w:rsidRPr="00F4392D" w:rsidRDefault="00F4392D" w:rsidP="00F4392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Орган по труду, занятости и социальной защите проводит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переговоры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с нанимателями  о возможностях создания рабочих мест и трудоустройства безработных, а также подбор безработных, готовых к участию в приобретении опыта практической работы. При согласии нанимателей орган по труду, занятости и социальной защите направляет к ним граждан, профессиональные качества которых соответствуют требованиям данного нанимателя, для трудоустройства.</w:t>
      </w:r>
    </w:p>
    <w:p w:rsidR="00F4392D" w:rsidRPr="00F4392D" w:rsidRDefault="00F4392D" w:rsidP="00F4392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С нанимателем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давшим согласие на трудоустройство конкретного гражданина,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орган по труду, занятости и социальной защите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заключает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договор о трудоустройстве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безработного для приобретения опыта практической работы и частичной компенсации затрат по оплате его труда.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ОБРАЩАЕМ ВНИМАНИЕ!</w:t>
      </w:r>
    </w:p>
    <w:p w:rsidR="00F4392D" w:rsidRPr="00F4392D" w:rsidRDefault="00F4392D" w:rsidP="00F4392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Орган по труду, занятости и социальной защите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может расторгнуть договор с нанимателем 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организацию приобретения опыта практической работы в случаях:</w:t>
      </w:r>
    </w:p>
    <w:p w:rsidR="00F4392D" w:rsidRPr="00F4392D" w:rsidRDefault="00F4392D" w:rsidP="00F4392D">
      <w:pPr>
        <w:spacing w:after="0" w:line="240" w:lineRule="auto"/>
        <w:ind w:left="360" w:right="360" w:hanging="360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·        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невыполнения нанимателем условий, предусмотренных договором;</w:t>
      </w:r>
    </w:p>
    <w:p w:rsidR="00F4392D" w:rsidRPr="00F4392D" w:rsidRDefault="00F4392D" w:rsidP="00F4392D">
      <w:pPr>
        <w:spacing w:after="0" w:line="240" w:lineRule="auto"/>
        <w:ind w:left="360" w:right="360" w:hanging="360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·        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нахождение организации в процессах ликвидации, реорганизации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>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F4392D" w:rsidRPr="00F4392D" w:rsidRDefault="00F4392D" w:rsidP="00F4392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Наниматели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 ежемесячно в пятидневный срок </w:t>
      </w:r>
      <w:proofErr w:type="gramStart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даты выплаты</w:t>
      </w:r>
      <w:proofErr w:type="gramEnd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заработной платы представляют в органы по труду, занятости и социальной защите справку о затратах по оплате труда граждан, трудоустроенных для приобретения опыта практической работы, с указанием даты выплаты заработной платы, ее размера и периода, за который начислена заработная плата.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F4392D" w:rsidRPr="00F4392D" w:rsidRDefault="00F4392D" w:rsidP="00F4392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Орган по труду, занятости и социальной защите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 в пятидневный срок  </w:t>
      </w:r>
      <w:proofErr w:type="gramStart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даты получения</w:t>
      </w:r>
      <w:proofErr w:type="gramEnd"/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справки о затратах по оплате труда гражданина, трудоустроенного для приобретения опыта практической работы, представляет в территориальные органы государственного казначейства платежные документы </w:t>
      </w: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для перечисления денежных средств на текущий (расчетный) счет нанимателя в целях частичной компенсации ему указанных затрат</w:t>
      </w: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Постановление Министерства труда и социальной защиты Республики Беларусь от 10 октября 2016 г. № 58 </w:t>
      </w:r>
      <w:hyperlink r:id="rId6" w:history="1">
        <w:r w:rsidRPr="00F4392D">
          <w:rPr>
            <w:rFonts w:ascii="Times New Roman" w:eastAsia="Times New Roman" w:hAnsi="Times New Roman" w:cs="Times New Roman"/>
            <w:b/>
            <w:bCs/>
            <w:color w:val="3366CC"/>
            <w:sz w:val="30"/>
            <w:szCs w:val="30"/>
            <w:bdr w:val="none" w:sz="0" w:space="0" w:color="auto" w:frame="1"/>
            <w:lang w:eastAsia="ru-RU"/>
          </w:rPr>
          <w:t>«О порядке компенсации затрат нанимателям и условиях трудоустройства безработных для приобретения опыта практической работы»</w:t>
        </w:r>
      </w:hyperlink>
    </w:p>
    <w:p w:rsidR="00F4392D" w:rsidRPr="00F4392D" w:rsidRDefault="00F4392D" w:rsidP="00F43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F4392D" w:rsidRPr="00F4392D" w:rsidRDefault="00F4392D" w:rsidP="00F43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Консультацию по вопросам трудоустройства для приобретения опыта практической работы можно получить в управлении по труду, занятости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br/>
        <w:t xml:space="preserve">и социальной защите </w:t>
      </w:r>
      <w:r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Брестского</w:t>
      </w:r>
      <w:r w:rsidRPr="00F4392D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райисполкома по адресу: г. </w:t>
      </w:r>
      <w:r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Брест,       ул. В. Хоружей, 2, </w:t>
      </w:r>
      <w:proofErr w:type="spellStart"/>
      <w:r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 6. 8, тел. 20 74 74 20 85 86.</w:t>
      </w:r>
    </w:p>
    <w:p w:rsidR="00E7679E" w:rsidRPr="00F4392D" w:rsidRDefault="00E7679E" w:rsidP="00F439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7679E" w:rsidRPr="00F4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13CC"/>
    <w:multiLevelType w:val="multilevel"/>
    <w:tmpl w:val="5CC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EE"/>
    <w:rsid w:val="00D24EEE"/>
    <w:rsid w:val="00E7679E"/>
    <w:rsid w:val="00F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F4392D"/>
  </w:style>
  <w:style w:type="character" w:customStyle="1" w:styleId="hour">
    <w:name w:val="hour"/>
    <w:basedOn w:val="a0"/>
    <w:rsid w:val="00F4392D"/>
  </w:style>
  <w:style w:type="character" w:customStyle="1" w:styleId="printleft">
    <w:name w:val="print_left"/>
    <w:basedOn w:val="a0"/>
    <w:rsid w:val="00F4392D"/>
  </w:style>
  <w:style w:type="character" w:styleId="a3">
    <w:name w:val="Hyperlink"/>
    <w:basedOn w:val="a0"/>
    <w:uiPriority w:val="99"/>
    <w:semiHidden/>
    <w:unhideWhenUsed/>
    <w:rsid w:val="00F4392D"/>
    <w:rPr>
      <w:color w:val="0000FF"/>
      <w:u w:val="single"/>
    </w:rPr>
  </w:style>
  <w:style w:type="character" w:styleId="a4">
    <w:name w:val="Strong"/>
    <w:basedOn w:val="a0"/>
    <w:uiPriority w:val="22"/>
    <w:qFormat/>
    <w:rsid w:val="00F4392D"/>
    <w:rPr>
      <w:b/>
      <w:bCs/>
    </w:rPr>
  </w:style>
  <w:style w:type="paragraph" w:styleId="a5">
    <w:name w:val="Normal (Web)"/>
    <w:basedOn w:val="a"/>
    <w:uiPriority w:val="99"/>
    <w:semiHidden/>
    <w:unhideWhenUsed/>
    <w:rsid w:val="00F4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F4392D"/>
  </w:style>
  <w:style w:type="character" w:customStyle="1" w:styleId="hour">
    <w:name w:val="hour"/>
    <w:basedOn w:val="a0"/>
    <w:rsid w:val="00F4392D"/>
  </w:style>
  <w:style w:type="character" w:customStyle="1" w:styleId="printleft">
    <w:name w:val="print_left"/>
    <w:basedOn w:val="a0"/>
    <w:rsid w:val="00F4392D"/>
  </w:style>
  <w:style w:type="character" w:styleId="a3">
    <w:name w:val="Hyperlink"/>
    <w:basedOn w:val="a0"/>
    <w:uiPriority w:val="99"/>
    <w:semiHidden/>
    <w:unhideWhenUsed/>
    <w:rsid w:val="00F4392D"/>
    <w:rPr>
      <w:color w:val="0000FF"/>
      <w:u w:val="single"/>
    </w:rPr>
  </w:style>
  <w:style w:type="character" w:styleId="a4">
    <w:name w:val="Strong"/>
    <w:basedOn w:val="a0"/>
    <w:uiPriority w:val="22"/>
    <w:qFormat/>
    <w:rsid w:val="00F4392D"/>
    <w:rPr>
      <w:b/>
      <w:bCs/>
    </w:rPr>
  </w:style>
  <w:style w:type="paragraph" w:styleId="a5">
    <w:name w:val="Normal (Web)"/>
    <w:basedOn w:val="a"/>
    <w:uiPriority w:val="99"/>
    <w:semiHidden/>
    <w:unhideWhenUsed/>
    <w:rsid w:val="00F4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most.grodno.by/wp-content/uploads/2025/02/%D0%9F%D0%9E%D0%A1%D0%A2%D0%90%D0%9D%D0%9E%D0%92%D0%9B%D0%95%D0%9D%D0%98%D0%95-%D0%9E%D0%9F%D0%A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2025-11-28T09:37:00Z</dcterms:created>
  <dcterms:modified xsi:type="dcterms:W3CDTF">2025-11-28T09:40:00Z</dcterms:modified>
</cp:coreProperties>
</file>