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7"/>
      </w:tblGrid>
      <w:tr w:rsidR="00304669" w:rsidRPr="00304669" w:rsidTr="00304669"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4669" w:rsidRPr="00304669" w:rsidRDefault="00304669" w:rsidP="0030466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0466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УТВЕРЖДЕНО</w:t>
            </w:r>
          </w:p>
          <w:p w:rsidR="00304669" w:rsidRPr="00304669" w:rsidRDefault="00CF1506" w:rsidP="00304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hyperlink r:id="rId5" w:anchor="a1" w:history="1">
              <w:r w:rsidR="00304669" w:rsidRPr="00304669">
                <w:rPr>
                  <w:rFonts w:ascii="Times New Roman" w:eastAsia="Times New Roman" w:hAnsi="Times New Roman" w:cs="Times New Roman"/>
                  <w:i/>
                  <w:iCs/>
                  <w:color w:val="0000FF"/>
                  <w:u w:val="single"/>
                  <w:lang w:eastAsia="ru-RU"/>
                </w:rPr>
                <w:t>Постановление</w:t>
              </w:r>
            </w:hyperlink>
            <w:r w:rsidR="00304669" w:rsidRPr="0030466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  <w:t>Совета Министров</w:t>
            </w:r>
            <w:r w:rsidR="00304669" w:rsidRPr="0030466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  <w:t>Республики Беларусь</w:t>
            </w:r>
            <w:r w:rsidR="00304669" w:rsidRPr="0030466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  <w:t>09.06.2025 № 312</w:t>
            </w:r>
          </w:p>
        </w:tc>
      </w:tr>
    </w:tbl>
    <w:p w:rsidR="00304669" w:rsidRPr="00304669" w:rsidRDefault="00304669" w:rsidP="00304669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a5"/>
      <w:bookmarkStart w:id="1" w:name="_GoBack"/>
      <w:bookmarkEnd w:id="0"/>
      <w:r w:rsidRPr="003046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  <w:r w:rsidRPr="003046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 содействии безработным в организации индивидуальной предпринимательской деятельности</w:t>
      </w:r>
    </w:p>
    <w:bookmarkEnd w:id="1"/>
    <w:p w:rsidR="00304669" w:rsidRPr="00304669" w:rsidRDefault="00304669" w:rsidP="00304669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Настоящим Положением определяется порядок содействия комитетом по труду, занятости и социальной защите Минского горисполкома, управлениями (отделами) по труду, занятости и социальной защите городских исполкомов, районных исполкомов (далее – органы по труду, занятости и социальной защите) безработным в организации индивидуальной предпринимательской деятельности.</w:t>
      </w:r>
    </w:p>
    <w:p w:rsidR="00304669" w:rsidRPr="00304669" w:rsidRDefault="00304669" w:rsidP="00304669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a92"/>
      <w:bookmarkEnd w:id="2"/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Содействие в организации индивидуальной предпринимательской деятельности безработным осуществляется органами по труду, занятости и социальной защите с учетом социально-экономической ситуации и положения на рынке труда в административно-территориальных единицах и выражается в ее организационном и методическом обеспечении, а также в финансовой поддержке.</w:t>
      </w:r>
    </w:p>
    <w:p w:rsidR="00304669" w:rsidRPr="00304669" w:rsidRDefault="00304669" w:rsidP="00304669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Организационное и методическое обеспечение осуществляется в виде информирования, консультирования безработных по вопросам организации индивидуальной предпринимательской деятельности, направления безработных для освоения содержания образовательной программы обучающих курсов (лекториев, тематических семинаров, практикумов, тренингов, офицерских курсов и иных видов обучающих курсов), реализуемых в рамках образовательных программ дополнительного образования взрослых, оказания помощи безработным в подготовке документов, необходимых для получения финансовой поддержки.</w:t>
      </w:r>
      <w:proofErr w:type="gramEnd"/>
    </w:p>
    <w:p w:rsidR="00304669" w:rsidRPr="00304669" w:rsidRDefault="00304669" w:rsidP="00304669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Финансовая поддержка безработным в организации индивидуальной предпринимательской деятельности осуществляется путем предоставления субсидий для организации индивидуальной предпринимательской деятельности (далее – субсидия).</w:t>
      </w:r>
    </w:p>
    <w:p w:rsidR="00304669" w:rsidRPr="00304669" w:rsidRDefault="00304669" w:rsidP="00304669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a80"/>
      <w:bookmarkEnd w:id="3"/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Преимущественное право на содействие органов по труду, занятости и социальной защите в организации индивидуальной предпринимательской деятельности предоставляется безработным, не имеющим возможности в связи с положением на рынке труда получить подходящую работу и организующим наиболее значимые для данной административно-территориальной единицы виды индивидуальной предпринимательской деятельности, определенные решениями местных исполнительных и распорядительных органов.</w:t>
      </w:r>
    </w:p>
    <w:p w:rsidR="00304669" w:rsidRPr="00CF1506" w:rsidRDefault="00304669" w:rsidP="00304669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a93"/>
      <w:bookmarkEnd w:id="4"/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Субсидия предоставляется безработным, достигшим 18-летнего возраста, выполняющим обязанности, определенные в </w:t>
      </w:r>
      <w:hyperlink r:id="rId6" w:anchor="a393" w:tooltip="Закон  от 15.06.2006 № 125-З О занятости населения" w:history="1">
        <w:r w:rsidRPr="003046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первой</w:t>
        </w:r>
      </w:hyperlink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пункта 1 статьи 21 </w:t>
      </w:r>
      <w:r w:rsidRPr="00CF15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Закона</w:t>
      </w:r>
      <w:r w:rsidRPr="00CF1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Беларусь «О </w:t>
      </w:r>
      <w:r w:rsidRPr="00CF15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занятости населения</w:t>
      </w:r>
      <w:r w:rsidRPr="00CF1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304669" w:rsidRPr="00304669" w:rsidRDefault="00304669" w:rsidP="00304669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a79"/>
      <w:bookmarkEnd w:id="5"/>
      <w:r w:rsidRPr="00CF1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Безработным в случае, если со дня прекращения ими</w:t>
      </w:r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индивидуальной предпринимательской деятельности прошло менее 12 месяцев, а также в случае, если они ранее получили субсидию, финансовая поддержка не оказывается.</w:t>
      </w:r>
    </w:p>
    <w:p w:rsidR="00304669" w:rsidRPr="00304669" w:rsidRDefault="00304669" w:rsidP="00304669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a91"/>
      <w:bookmarkEnd w:id="6"/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Субсидия предоставляется в сумме, не превышающей 11-кратного размера бюджета прожиточного минимума в среднем на душу населения, установленного Министерством труда и социальной защиты (далее – бюджет прожиточного минимума), действующего на дату принятия решения о предоставлении субсидии.</w:t>
      </w:r>
    </w:p>
    <w:p w:rsidR="00304669" w:rsidRPr="00304669" w:rsidRDefault="00304669" w:rsidP="00304669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организации индивидуальной предпринимательской деятельности безработными, зарегистрированными в органе по труду, занятости и социальной защите по месту жительства на территориях с напряженной ситуацией на рынке труда, а также в сельских населенных пунктах, субсидия предоставляется в сумме, не превышающей 15-кратного размера бюджета прожиточного минимума, действующего на дату принятия решения о предоставлении субсидии.</w:t>
      </w:r>
      <w:proofErr w:type="gramEnd"/>
    </w:p>
    <w:p w:rsidR="00304669" w:rsidRPr="00304669" w:rsidRDefault="00304669" w:rsidP="00304669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a94"/>
      <w:bookmarkEnd w:id="7"/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организации безработными индивидуальной предпринимательской деятельности, связанной с внедрением результатов научных исследований и разработок (объектов права промышленной собственности – изобретения, полезной модели, промышленного образца, сорта растения, топологии интегральной микросхемы), субсидия предоставляется в сумме, не превышающей 20-кратного размера бюджета прожиточного минимума, действующего на дату принятия решения о предоставлении субсидии.</w:t>
      </w:r>
    </w:p>
    <w:p w:rsidR="00304669" w:rsidRPr="00304669" w:rsidRDefault="00304669" w:rsidP="00304669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a73"/>
      <w:bookmarkEnd w:id="8"/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Предоставленная безработному субсидия используется им на приобретение оборудования, инструментов, машин и механизмов, сырья, материалов, оплату услуг, а также на иные цели, связанные с организацией индивидуальной предпринимательской деятельности.</w:t>
      </w:r>
    </w:p>
    <w:p w:rsidR="00304669" w:rsidRPr="00304669" w:rsidRDefault="00304669" w:rsidP="00304669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a23"/>
      <w:bookmarkEnd w:id="9"/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Субсидия подлежит использованию по целевому назначению в течение 3 месяцев со дня ее получения.</w:t>
      </w:r>
    </w:p>
    <w:p w:rsidR="00304669" w:rsidRPr="00304669" w:rsidRDefault="00304669" w:rsidP="00304669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Днем получения субсидии считается день зачисления денежных средств на текущий (расчетный) банковский счет безработного в открытом акционерном обществе «Сберегательный банк «</w:t>
      </w:r>
      <w:proofErr w:type="spellStart"/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Беларусбанк</w:t>
      </w:r>
      <w:proofErr w:type="spellEnd"/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304669" w:rsidRPr="00304669" w:rsidRDefault="00304669" w:rsidP="00304669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a74"/>
      <w:bookmarkEnd w:id="10"/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Для принятия решения о предоставлении субсидии безработный подает в органы по труду, занятости и социальной защите по месту регистрации безработным:</w:t>
      </w:r>
    </w:p>
    <w:p w:rsidR="00304669" w:rsidRPr="00304669" w:rsidRDefault="00304669" w:rsidP="00304669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о предоставлении субсидии с указанием суммы субсидии;</w:t>
      </w:r>
    </w:p>
    <w:p w:rsidR="00304669" w:rsidRPr="00304669" w:rsidRDefault="00304669" w:rsidP="00304669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технико-экономическое, в том числе финансовое, обоснование (бизнес-план) эффективности организации индивидуальной предпринимательской деятельности.</w:t>
      </w:r>
    </w:p>
    <w:p w:rsidR="00304669" w:rsidRPr="00304669" w:rsidRDefault="00304669" w:rsidP="00304669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организации индивидуальной предпринимательской деятельности, связанной с внедрением результатов научных исследований и разработок (объектов права промышленной собственности – изобретения, полезной модели, промышленного образца, сорта растения, топологии интегральной микросхемы), безработный дополнительно подает в органы по труду, занятости и социальной защите по месту регистрации безработным один из следующих документов, удостоверяющих право на использование такого объекта:</w:t>
      </w:r>
    </w:p>
    <w:p w:rsidR="00304669" w:rsidRPr="00304669" w:rsidRDefault="00304669" w:rsidP="00304669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охранный документ на объект права промышленной собственности (патент или свидетельство);</w:t>
      </w:r>
    </w:p>
    <w:p w:rsidR="00304669" w:rsidRPr="00304669" w:rsidRDefault="00304669" w:rsidP="00304669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зарегистрированные в патентном органе лицензионный договор о предоставлении права использования изобретения, полезной модели, промышленного образца, селекционного достижения, топологии интегральной микросхемы, договор уступки исключительного права на охраняемые в Республике Беларусь названные объекты промышленной собственности, договор комплексной предпринимательской лицензии (франчайзинга) и иные договоры, которые по своему содержанию соответствуют указанным договорам.</w:t>
      </w:r>
      <w:proofErr w:type="gramEnd"/>
    </w:p>
    <w:p w:rsidR="00304669" w:rsidRPr="00304669" w:rsidRDefault="00304669" w:rsidP="00304669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a75"/>
      <w:bookmarkEnd w:id="11"/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</w:t>
      </w:r>
      <w:proofErr w:type="gramStart"/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Органы по труду, занятости и социальной защите в течение 10 рабочих дней со дня поступления заявления о предоставлении субсидии рассматривают поступившее технико-экономическое, в том числе финансовое, обоснование (бизнес-план) эффективности организации индивидуальной предпринимательской деятельности, </w:t>
      </w:r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принимают решение о предоставлении (об отказе в предоставлении) безработному субсидии и в течение 3 рабочих дней информируют безработного о принятом решении (с указанием причин в случае отказа</w:t>
      </w:r>
      <w:proofErr w:type="gramEnd"/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 предоставлении субсидии).</w:t>
      </w:r>
    </w:p>
    <w:p w:rsidR="00304669" w:rsidRPr="00304669" w:rsidRDefault="00304669" w:rsidP="00304669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a76"/>
      <w:bookmarkEnd w:id="12"/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несогласии с решением об отказе в предоставлении субсидии, принятым органом по труду, занятости и социальной защите, безработный вправе обжаловать это решение в вышестоящий орган или в суд в порядке, установленном законодательством.</w:t>
      </w:r>
    </w:p>
    <w:p w:rsidR="00304669" w:rsidRPr="00304669" w:rsidRDefault="00304669" w:rsidP="00304669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" w:name="a88"/>
      <w:bookmarkEnd w:id="13"/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С безработным, в отношении которого принято решение о предоставлении субсидии, органом по труду, занятости и социальной защите заключается договор о предоставлении субсидии (далее – договор).</w:t>
      </w:r>
    </w:p>
    <w:p w:rsidR="00304669" w:rsidRPr="00304669" w:rsidRDefault="00304669" w:rsidP="00304669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" w:name="a72"/>
      <w:bookmarkEnd w:id="14"/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В договоре должны содержаться:</w:t>
      </w:r>
    </w:p>
    <w:p w:rsidR="00304669" w:rsidRPr="00304669" w:rsidRDefault="00304669" w:rsidP="00304669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полное наименование сторон (для безработного – фамилия, собственное имя, отчество (если таковое имеется), данные документа, удостоверяющего личность (идентификационный номер, а при его отсутствии – серия (при ее наличии), номер, дата выдачи, наименование или код органа, выдавшего документ), место жительства (место пребывания);</w:t>
      </w:r>
      <w:proofErr w:type="gramEnd"/>
    </w:p>
    <w:p w:rsidR="00304669" w:rsidRPr="00304669" w:rsidRDefault="00304669" w:rsidP="00304669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и дата заключения договора;</w:t>
      </w:r>
    </w:p>
    <w:p w:rsidR="00304669" w:rsidRPr="00304669" w:rsidRDefault="00304669" w:rsidP="00304669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договора;</w:t>
      </w:r>
    </w:p>
    <w:p w:rsidR="00304669" w:rsidRPr="00304669" w:rsidRDefault="00304669" w:rsidP="00304669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использования предоставленной безработному субсидии;</w:t>
      </w:r>
    </w:p>
    <w:p w:rsidR="00304669" w:rsidRPr="00304669" w:rsidRDefault="00304669" w:rsidP="00304669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 и обязанности сторон;</w:t>
      </w:r>
    </w:p>
    <w:p w:rsidR="00304669" w:rsidRPr="00304669" w:rsidRDefault="00304669" w:rsidP="00304669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представления органом по труду, занятости и социальной защите в территориальный орган государственного казначейства платежных документов на перечисление субсидии безработному;</w:t>
      </w:r>
    </w:p>
    <w:p w:rsidR="00304669" w:rsidRPr="00304669" w:rsidRDefault="00304669" w:rsidP="00304669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сторон за нарушение условий договора;</w:t>
      </w:r>
    </w:p>
    <w:p w:rsidR="00304669" w:rsidRPr="00304669" w:rsidRDefault="00304669" w:rsidP="00304669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действия договора.</w:t>
      </w:r>
    </w:p>
    <w:p w:rsidR="00304669" w:rsidRPr="00304669" w:rsidRDefault="00304669" w:rsidP="00304669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" w:name="a116"/>
      <w:bookmarkEnd w:id="15"/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договоре предусматриваются следующие обязанности безработного:</w:t>
      </w:r>
    </w:p>
    <w:p w:rsidR="00304669" w:rsidRPr="00304669" w:rsidRDefault="00304669" w:rsidP="00304669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в установленные в договоре сроки в орган по труду, занятости и социальной защите:</w:t>
      </w:r>
    </w:p>
    <w:p w:rsidR="00304669" w:rsidRPr="00304669" w:rsidRDefault="00304669" w:rsidP="00304669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 об открытии текущего (расчетного) банковского счета в открытом акционерном обществе «Сберегательный банк «</w:t>
      </w:r>
      <w:proofErr w:type="spellStart"/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Беларусбанк</w:t>
      </w:r>
      <w:proofErr w:type="spellEnd"/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304669" w:rsidRPr="00304669" w:rsidRDefault="00304669" w:rsidP="00304669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копию извещения о присвоении учетного номера плательщика;</w:t>
      </w:r>
    </w:p>
    <w:p w:rsidR="00304669" w:rsidRPr="00304669" w:rsidRDefault="00304669" w:rsidP="00304669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" w:name="a89"/>
      <w:bookmarkEnd w:id="16"/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документов, подтверждающих целевое использование полученной субсидии;</w:t>
      </w:r>
    </w:p>
    <w:p w:rsidR="00304669" w:rsidRPr="00304669" w:rsidRDefault="00304669" w:rsidP="00304669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осуществлять индивидуальную предпринимательскую деятельность не менее 9 месяцев в течение 12-месячного периода со дня государственной регистрации в качестве индивидуального предпринимателя либо уведомления налогового органа в соответствии с налоговым законодательством о применении особых режимов налогообложения для осуществления самостоятельной профессиональной деятельности, ремесленной деятельности, принятия решения райисполкома об осуществлении деятельности по оказанию услуг в сфере </w:t>
      </w:r>
      <w:proofErr w:type="spellStart"/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агроэкотуризма</w:t>
      </w:r>
      <w:proofErr w:type="spellEnd"/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 исключением периода действия обстоятельств, препятствующих осуществлению</w:t>
      </w:r>
      <w:proofErr w:type="gramEnd"/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индивидуальной предпринимательской деятельности (приостановление индивидуальной предпринимательской деятельности в связи с уходом за ребенком в возрасте до 3 лет, призыв на военную службу, направление на альтернативную службу, временная нетрудоспособность и другие случаи);</w:t>
      </w:r>
    </w:p>
    <w:p w:rsidR="00304669" w:rsidRPr="00304669" w:rsidRDefault="00304669" w:rsidP="00304669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возвратить полученную сумму субсидии при наступлении случаев, определенных в </w:t>
      </w:r>
      <w:hyperlink r:id="rId7" w:anchor="a22" w:history="1">
        <w:r w:rsidRPr="003046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 14</w:t>
        </w:r>
      </w:hyperlink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Положения.</w:t>
      </w:r>
    </w:p>
    <w:p w:rsidR="00304669" w:rsidRPr="00304669" w:rsidRDefault="00304669" w:rsidP="00304669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" w:name="a117"/>
      <w:bookmarkEnd w:id="17"/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 После представления безработным информации об открытии текущего (расчетного) банковского счета в открытом акционерном обществе «Сберегательный банк «</w:t>
      </w:r>
      <w:proofErr w:type="spellStart"/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Беларусбанк</w:t>
      </w:r>
      <w:proofErr w:type="spellEnd"/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орган по труду, занятости и социальной защите в течение 3 рабочих дней представляет в территориальный орган государственного казначейства платежные документы на перечисление субсидии.</w:t>
      </w:r>
    </w:p>
    <w:p w:rsidR="00304669" w:rsidRPr="00304669" w:rsidRDefault="00304669" w:rsidP="00304669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" w:name="a24"/>
      <w:bookmarkEnd w:id="18"/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Безработный обязан в течение 10 календарных дней после перечисления субсидии обратиться:</w:t>
      </w:r>
    </w:p>
    <w:p w:rsidR="00304669" w:rsidRPr="00304669" w:rsidRDefault="00304669" w:rsidP="00304669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регистрирующий орган за государственной регистрацией в качестве индивидуального предпринимателя;</w:t>
      </w:r>
    </w:p>
    <w:p w:rsidR="00304669" w:rsidRPr="00304669" w:rsidRDefault="00304669" w:rsidP="00304669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райисполком с заявлением об осуществлении деятельности по оказанию услуг в сфере</w:t>
      </w:r>
      <w:proofErr w:type="gramEnd"/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агроэкотуризма</w:t>
      </w:r>
      <w:proofErr w:type="spellEnd"/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04669" w:rsidRPr="00304669" w:rsidRDefault="00304669" w:rsidP="00304669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местный исполнительный и распорядительный орган с заявлением о принятии решения о применении сбора за осуществление ремесленной деятельности;</w:t>
      </w:r>
    </w:p>
    <w:p w:rsidR="00304669" w:rsidRPr="00304669" w:rsidRDefault="00304669" w:rsidP="00304669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налоговый орган для уведомления в соответствии с налоговым законодательством о применении</w:t>
      </w:r>
      <w:proofErr w:type="gramEnd"/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особых режимов налогообложения для осуществления самостоятельной профессиональной деятельности, ремесленной деятельности.</w:t>
      </w:r>
    </w:p>
    <w:p w:rsidR="00304669" w:rsidRPr="00304669" w:rsidRDefault="00304669" w:rsidP="00304669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" w:name="a77"/>
      <w:bookmarkEnd w:id="19"/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5 рабочих дней после истечения 3 месяцев со дня получения субсидии безработный обязан представить в орган по труду, занятости и социальной защите документы, подтверждающие целевое использование субсидии.</w:t>
      </w:r>
    </w:p>
    <w:p w:rsidR="00304669" w:rsidRPr="00304669" w:rsidRDefault="00304669" w:rsidP="00304669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" w:name="a78"/>
      <w:bookmarkEnd w:id="20"/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 Сроки, указанные в </w:t>
      </w:r>
      <w:hyperlink r:id="rId8" w:anchor="a23" w:history="1">
        <w:r w:rsidRPr="003046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второй</w:t>
        </w:r>
      </w:hyperlink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пункта 6 и </w:t>
      </w:r>
      <w:hyperlink r:id="rId9" w:anchor="a24" w:history="1">
        <w:r w:rsidRPr="003046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 12</w:t>
        </w:r>
      </w:hyperlink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Положения, могут продлеваться на период, в течение которого у безработного имелась уважительная причина (временная нетрудоспособность или другие непредвиденные обстоятельства, не зависящие от него), подтвержденная документами, препятствовавшая ему выполнить обязанность в установленные сроки. Такие документы безработный должен представить в орган по труду, занятости и социальной защите в течение 3 рабочих дней со дня их получения.</w:t>
      </w:r>
    </w:p>
    <w:p w:rsidR="00304669" w:rsidRPr="00304669" w:rsidRDefault="00304669" w:rsidP="00304669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подтверждающие целевое использование субсидии, безработный обязан представить в орган по труду, занятости и социальной защите в течение 5 рабочих дней со дня истечения срока продления.</w:t>
      </w:r>
    </w:p>
    <w:p w:rsidR="00304669" w:rsidRPr="00304669" w:rsidRDefault="00304669" w:rsidP="00304669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" w:name="a22"/>
      <w:bookmarkEnd w:id="21"/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 Субсидия подлежит возврату в случаях:</w:t>
      </w:r>
    </w:p>
    <w:p w:rsidR="00304669" w:rsidRPr="00304669" w:rsidRDefault="00304669" w:rsidP="00304669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невыполнения обязанностей, указанных в </w:t>
      </w:r>
      <w:hyperlink r:id="rId10" w:anchor="a24" w:history="1">
        <w:r w:rsidRPr="003046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 12</w:t>
        </w:r>
      </w:hyperlink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Положения;</w:t>
      </w:r>
    </w:p>
    <w:p w:rsidR="00304669" w:rsidRPr="00304669" w:rsidRDefault="00304669" w:rsidP="00304669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нецелевого использования субсидии. Возврату подлежит сумма субсидии, использованная не по целевому назначению;</w:t>
      </w:r>
    </w:p>
    <w:p w:rsidR="00304669" w:rsidRPr="00304669" w:rsidRDefault="00304669" w:rsidP="00304669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 безработным недостоверных сведений о прекращении ранее осуществляемой индивидуальной предпринимательской деятельности, которые повлекли необоснованное предоставление субсидии;</w:t>
      </w:r>
    </w:p>
    <w:p w:rsidR="00304669" w:rsidRPr="00304669" w:rsidRDefault="00304669" w:rsidP="00304669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осуществления деятельности менее 9 месяцев в течение 12-месячного периода со дня государственной регистрации в качестве индивидуального предпринимателя либо уведомления налогового органа в соответствии с налоговым законодательством о применении особых режимов налогообложения для осуществления самостоятельной профессиональной деятельности, ремесленной деятельности, принятия решения райисполкома об осуществлении деятельности по оказанию услуг в сфере </w:t>
      </w:r>
      <w:proofErr w:type="spellStart"/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агроэкотуризма</w:t>
      </w:r>
      <w:proofErr w:type="spellEnd"/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 исключением периода действия обстоятельств, препятствующих осуществлению индивидуальной предпринимательской деятельности</w:t>
      </w:r>
      <w:proofErr w:type="gramEnd"/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(приостановление предпринимательской деятельности в связи с уходом за ребенком в возрасте до 3 лет, призывом на военную службу, направлением на альтернативную службу, временной нетрудоспособностью и другими случаями).</w:t>
      </w:r>
    </w:p>
    <w:p w:rsidR="00304669" w:rsidRPr="00304669" w:rsidRDefault="00304669" w:rsidP="00304669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" w:name="a118"/>
      <w:bookmarkEnd w:id="22"/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деятельности подтверждается:</w:t>
      </w:r>
    </w:p>
    <w:p w:rsidR="00304669" w:rsidRPr="00304669" w:rsidRDefault="00304669" w:rsidP="00304669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получением доходов (выручки) </w:t>
      </w:r>
      <w:proofErr w:type="gramStart"/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04669" w:rsidRPr="00304669" w:rsidRDefault="00304669" w:rsidP="00304669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самостоятельной профессиональной деятельности, ремесленной деятельности, деятельности по оказанию услуг в сфере </w:t>
      </w:r>
      <w:proofErr w:type="spellStart"/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агроэкотуризма</w:t>
      </w:r>
      <w:proofErr w:type="spellEnd"/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 применением налога на профессиональный доход;</w:t>
      </w:r>
    </w:p>
    <w:p w:rsidR="00304669" w:rsidRPr="00304669" w:rsidRDefault="00304669" w:rsidP="00304669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индивидуальной предпринимательской деятельности в качестве индивидуального предпринимателя с применением общего порядка налогообложения;</w:t>
      </w:r>
    </w:p>
    <w:p w:rsidR="00304669" w:rsidRPr="00304669" w:rsidRDefault="00304669" w:rsidP="00304669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исчисленными к уплате налогами (сборами) в отношении:</w:t>
      </w:r>
    </w:p>
    <w:p w:rsidR="00304669" w:rsidRPr="00304669" w:rsidRDefault="00304669" w:rsidP="00304669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самостоятельной профессиональной деятельности, индивидуальной предпринимательской деятельности в качестве индивидуального предпринимателя с применением единого налога с индивидуальных предпринимателей и иных физических лиц;</w:t>
      </w:r>
    </w:p>
    <w:p w:rsidR="00304669" w:rsidRPr="00304669" w:rsidRDefault="00304669" w:rsidP="00304669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ремесленной деятельности с применением сбора за осуществление ремесленной деятельности;</w:t>
      </w:r>
    </w:p>
    <w:p w:rsidR="00304669" w:rsidRPr="00304669" w:rsidRDefault="00304669" w:rsidP="00304669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деятельности по оказанию услуг в сфере </w:t>
      </w:r>
      <w:proofErr w:type="spellStart"/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агроэкотуризма</w:t>
      </w:r>
      <w:proofErr w:type="spellEnd"/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 применением сбора за осуществление деятельности по оказанию услуг в сфере </w:t>
      </w:r>
      <w:proofErr w:type="spellStart"/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агроэкотуризма</w:t>
      </w:r>
      <w:proofErr w:type="spellEnd"/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04669" w:rsidRPr="00304669" w:rsidRDefault="00304669" w:rsidP="00304669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уплатой обязательных страховых взносов в бюджет государственного внебюджетного фонда социальной защиты населения от осуществления индивидуальной предпринимательской деятельности.</w:t>
      </w:r>
    </w:p>
    <w:p w:rsidR="00304669" w:rsidRPr="00304669" w:rsidRDefault="00304669" w:rsidP="00304669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Возврат суммы субсидии производится с начислением процентов в размере 1/360 ставки рефинансирования Национального банка на дату их уплаты за каждый день </w:t>
      </w:r>
      <w:proofErr w:type="gramStart"/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 даты</w:t>
      </w:r>
      <w:proofErr w:type="gramEnd"/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ее получения по дату возмещения (взыскания).</w:t>
      </w:r>
    </w:p>
    <w:p w:rsidR="00304669" w:rsidRPr="00304669" w:rsidRDefault="00304669" w:rsidP="00304669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отказа от добровольного возврата субсидии и начисленных процентов они взыскиваются органами по труду, занятости и социальной защите в судебном порядке.</w:t>
      </w:r>
    </w:p>
    <w:p w:rsidR="00304669" w:rsidRPr="00304669" w:rsidRDefault="00304669" w:rsidP="00304669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" w:name="a90"/>
      <w:bookmarkEnd w:id="23"/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15. </w:t>
      </w:r>
      <w:proofErr w:type="gramStart"/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соблюдением законодательства о занятости населения в части исполнения обязательств, определенных договором, осуществляется органом по труду, занятости и социальной защите, принявшим решение о предоставлении субсидии.</w:t>
      </w:r>
    </w:p>
    <w:p w:rsidR="00304669" w:rsidRPr="00304669" w:rsidRDefault="00304669" w:rsidP="00304669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77A9" w:rsidRDefault="000E77A9"/>
    <w:sectPr w:rsidR="000E7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565"/>
    <w:rsid w:val="000E77A9"/>
    <w:rsid w:val="00304669"/>
    <w:rsid w:val="003F1565"/>
    <w:rsid w:val="00CF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pu1">
    <w:name w:val="capu1"/>
    <w:basedOn w:val="a"/>
    <w:rsid w:val="00304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304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04669"/>
    <w:rPr>
      <w:color w:val="0000FF"/>
      <w:u w:val="single"/>
    </w:rPr>
  </w:style>
  <w:style w:type="paragraph" w:customStyle="1" w:styleId="titleu">
    <w:name w:val="titleu"/>
    <w:basedOn w:val="a"/>
    <w:rsid w:val="00304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n">
    <w:name w:val="an"/>
    <w:basedOn w:val="a0"/>
    <w:rsid w:val="00304669"/>
  </w:style>
  <w:style w:type="paragraph" w:customStyle="1" w:styleId="point">
    <w:name w:val="point"/>
    <w:basedOn w:val="a"/>
    <w:rsid w:val="00304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304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Acronym"/>
    <w:basedOn w:val="a0"/>
    <w:uiPriority w:val="99"/>
    <w:semiHidden/>
    <w:unhideWhenUsed/>
    <w:rsid w:val="00304669"/>
  </w:style>
  <w:style w:type="paragraph" w:styleId="a4">
    <w:name w:val="Balloon Text"/>
    <w:basedOn w:val="a"/>
    <w:link w:val="a5"/>
    <w:uiPriority w:val="99"/>
    <w:semiHidden/>
    <w:unhideWhenUsed/>
    <w:rsid w:val="00304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46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pu1">
    <w:name w:val="capu1"/>
    <w:basedOn w:val="a"/>
    <w:rsid w:val="00304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304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04669"/>
    <w:rPr>
      <w:color w:val="0000FF"/>
      <w:u w:val="single"/>
    </w:rPr>
  </w:style>
  <w:style w:type="paragraph" w:customStyle="1" w:styleId="titleu">
    <w:name w:val="titleu"/>
    <w:basedOn w:val="a"/>
    <w:rsid w:val="00304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n">
    <w:name w:val="an"/>
    <w:basedOn w:val="a0"/>
    <w:rsid w:val="00304669"/>
  </w:style>
  <w:style w:type="paragraph" w:customStyle="1" w:styleId="point">
    <w:name w:val="point"/>
    <w:basedOn w:val="a"/>
    <w:rsid w:val="00304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304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Acronym"/>
    <w:basedOn w:val="a0"/>
    <w:uiPriority w:val="99"/>
    <w:semiHidden/>
    <w:unhideWhenUsed/>
    <w:rsid w:val="00304669"/>
  </w:style>
  <w:style w:type="paragraph" w:styleId="a4">
    <w:name w:val="Balloon Text"/>
    <w:basedOn w:val="a"/>
    <w:link w:val="a5"/>
    <w:uiPriority w:val="99"/>
    <w:semiHidden/>
    <w:unhideWhenUsed/>
    <w:rsid w:val="00304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46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2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docs/postanovlenie-09-06-2025-312-o-merakh-po-sodejstviyu-zanyatosti-naseleniya-704101?query=%D0%B7%D0%B0%D0%BA%D0%BE%D0%BD%20%D0%BE%20%D0%B7%D0%B0%D0%BD%D1%8F%D1%82%D0%BE%D1%81%D1%82%D0%B8%20%D0%BD%D0%B0%D1%81%D0%B5%D0%BB%D0%B5%D0%BD%D0%B8%D1%8F&amp;q=%D0%B7%D0%B0%D0%BA%D0%BE%D0%BD%20%D0%BE%20%D0%B7%D0%B0%D0%BD%D1%8F%D1%82%D0%BE%D1%81%D1%82%D0%B8%20%D0%BD%D0%B0%D1%81%D0%B5%D0%BB%D0%B5%D0%BD%D0%B8%D1%8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i.by/docs/postanovlenie-09-06-2025-312-o-merakh-po-sodejstviyu-zanyatosti-naseleniya-704101?query=%D0%B7%D0%B0%D0%BA%D0%BE%D0%BD%20%D0%BE%20%D0%B7%D0%B0%D0%BD%D1%8F%D1%82%D0%BE%D1%81%D1%82%D0%B8%20%D0%BD%D0%B0%D1%81%D0%B5%D0%BB%D0%B5%D0%BD%D0%B8%D1%8F&amp;q=%D0%B7%D0%B0%D0%BA%D0%BE%D0%BD%20%D0%BE%20%D0%B7%D0%B0%D0%BD%D1%8F%D1%82%D0%BE%D1%81%D1%82%D0%B8%20%D0%BD%D0%B0%D1%81%D0%B5%D0%BB%D0%B5%D0%BD%D0%B8%D1%8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ii.by/docs/zakon-15-06-2006-125-z-o-zanyatosti-naseleniya-87949?a=a39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ii.by/docs/postanovlenie-09-06-2025-312-o-merakh-po-sodejstviyu-zanyatosti-naseleniya-704101?query=%D0%B7%D0%B0%D0%BA%D0%BE%D0%BD%20%D0%BE%20%D0%B7%D0%B0%D0%BD%D1%8F%D1%82%D0%BE%D1%81%D1%82%D0%B8%20%D0%BD%D0%B0%D1%81%D0%B5%D0%BB%D0%B5%D0%BD%D0%B8%D1%8F&amp;q=%D0%B7%D0%B0%D0%BA%D0%BE%D0%BD%20%D0%BE%20%D0%B7%D0%B0%D0%BD%D1%8F%D1%82%D0%BE%D1%81%D1%82%D0%B8%20%D0%BD%D0%B0%D1%81%D0%B5%D0%BB%D0%B5%D0%BD%D0%B8%D1%8F" TargetMode="External"/><Relationship Id="rId10" Type="http://schemas.openxmlformats.org/officeDocument/2006/relationships/hyperlink" Target="https://bii.by/docs/postanovlenie-09-06-2025-312-o-merakh-po-sodejstviyu-zanyatosti-naseleniya-704101?query=%D0%B7%D0%B0%D0%BA%D0%BE%D0%BD%20%D0%BE%20%D0%B7%D0%B0%D0%BD%D1%8F%D1%82%D0%BE%D1%81%D1%82%D0%B8%20%D0%BD%D0%B0%D1%81%D0%B5%D0%BB%D0%B5%D0%BD%D0%B8%D1%8F&amp;q=%D0%B7%D0%B0%D0%BA%D0%BE%D0%BD%20%D0%BE%20%D0%B7%D0%B0%D0%BD%D1%8F%D1%82%D0%BE%D1%81%D1%82%D0%B8%20%D0%BD%D0%B0%D1%81%D0%B5%D0%BB%D0%B5%D0%BD%D0%B8%D1%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i.by/docs/postanovlenie-09-06-2025-312-o-merakh-po-sodejstviyu-zanyatosti-naseleniya-704101?query=%D0%B7%D0%B0%D0%BA%D0%BE%D0%BD%20%D0%BE%20%D0%B7%D0%B0%D0%BD%D1%8F%D1%82%D0%BE%D1%81%D1%82%D0%B8%20%D0%BD%D0%B0%D1%81%D0%B5%D0%BB%D0%B5%D0%BD%D0%B8%D1%8F&amp;q=%D0%B7%D0%B0%D0%BA%D0%BE%D0%BD%20%D0%BE%20%D0%B7%D0%B0%D0%BD%D1%8F%D1%82%D0%BE%D1%81%D1%82%D0%B8%20%D0%BD%D0%B0%D1%81%D0%B5%D0%BB%D0%B5%D0%BD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2388</Words>
  <Characters>13615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Король Юлия Анатольевна</dc:creator>
  <cp:keywords/>
  <dc:description/>
  <cp:lastModifiedBy>Король Юлия Анатольевна</cp:lastModifiedBy>
  <cp:revision>5</cp:revision>
  <dcterms:created xsi:type="dcterms:W3CDTF">2025-11-28T11:52:00Z</dcterms:created>
  <dcterms:modified xsi:type="dcterms:W3CDTF">2025-11-28T11:56:00Z</dcterms:modified>
</cp:coreProperties>
</file>